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5C" w:rsidRDefault="00CA185C" w:rsidP="00F85573">
      <w:pPr>
        <w:shd w:val="clear" w:color="auto" w:fill="FFFFFF"/>
        <w:spacing w:before="100" w:beforeAutospacing="1" w:after="100" w:afterAutospacing="1" w:line="240" w:lineRule="auto"/>
        <w:ind w:left="720"/>
        <w:jc w:val="both"/>
        <w:rPr>
          <w:rFonts w:ascii="Tahoma" w:eastAsia="Times New Roman" w:hAnsi="Tahoma" w:cs="Tahoma"/>
          <w:b/>
          <w:bCs/>
          <w:color w:val="737373"/>
          <w:sz w:val="21"/>
          <w:szCs w:val="21"/>
          <w:lang w:eastAsia="ru-RU"/>
        </w:rPr>
      </w:pPr>
    </w:p>
    <w:p w:rsidR="005E76B2" w:rsidRPr="005E76B2" w:rsidRDefault="005E76B2" w:rsidP="005E76B2">
      <w:pPr>
        <w:shd w:val="clear" w:color="auto" w:fill="FFFFFF"/>
        <w:spacing w:before="100" w:beforeAutospacing="1" w:after="100" w:afterAutospacing="1" w:line="240" w:lineRule="auto"/>
        <w:ind w:left="360"/>
        <w:jc w:val="center"/>
        <w:rPr>
          <w:rFonts w:ascii="Tahoma" w:eastAsia="Times New Roman" w:hAnsi="Tahoma" w:cs="Tahoma"/>
          <w:color w:val="737373"/>
          <w:sz w:val="24"/>
          <w:szCs w:val="24"/>
          <w:lang w:eastAsia="ru-RU"/>
        </w:rPr>
      </w:pPr>
      <w:r w:rsidRPr="005E76B2">
        <w:rPr>
          <w:rFonts w:ascii="Tahoma" w:eastAsia="Times New Roman" w:hAnsi="Tahoma" w:cs="Tahoma"/>
          <w:b/>
          <w:bCs/>
          <w:color w:val="737373"/>
          <w:sz w:val="24"/>
          <w:szCs w:val="24"/>
          <w:lang w:eastAsia="ru-RU"/>
        </w:rPr>
        <w:t>Экскурсия на крышу Санкт-Петербурга</w:t>
      </w:r>
    </w:p>
    <w:p w:rsidR="005E76B2" w:rsidRDefault="005E76B2" w:rsidP="005E76B2">
      <w:pPr>
        <w:shd w:val="clear" w:color="auto" w:fill="FFFFFF"/>
        <w:spacing w:before="100" w:beforeAutospacing="1" w:after="100" w:afterAutospacing="1" w:line="240" w:lineRule="auto"/>
        <w:ind w:left="720"/>
        <w:jc w:val="both"/>
        <w:rPr>
          <w:rFonts w:ascii="Tahoma" w:eastAsia="Times New Roman" w:hAnsi="Tahoma" w:cs="Tahoma"/>
          <w:color w:val="737373"/>
          <w:sz w:val="21"/>
          <w:szCs w:val="21"/>
          <w:lang w:eastAsia="ru-RU"/>
        </w:rPr>
      </w:pPr>
      <w:r w:rsidRPr="005E76B2">
        <w:rPr>
          <w:rFonts w:ascii="Tahoma" w:eastAsia="Times New Roman" w:hAnsi="Tahoma" w:cs="Tahoma"/>
          <w:color w:val="737373"/>
          <w:sz w:val="21"/>
          <w:szCs w:val="21"/>
          <w:lang w:eastAsia="ru-RU"/>
        </w:rPr>
        <w:t>(принимаются пожелания по удобному времени, экскурсия проводится каждый час в период с 10 до 18.00).</w:t>
      </w:r>
    </w:p>
    <w:p w:rsidR="005E76B2" w:rsidRDefault="005E76B2" w:rsidP="005E76B2">
      <w:pPr>
        <w:shd w:val="clear" w:color="auto" w:fill="FFFFFF"/>
        <w:spacing w:before="100" w:beforeAutospacing="1" w:after="100" w:afterAutospacing="1" w:line="240" w:lineRule="auto"/>
        <w:ind w:left="360"/>
        <w:jc w:val="both"/>
        <w:rPr>
          <w:rFonts w:ascii="Tahoma" w:eastAsia="Times New Roman" w:hAnsi="Tahoma" w:cs="Tahoma"/>
          <w:color w:val="737373"/>
          <w:sz w:val="21"/>
          <w:szCs w:val="21"/>
          <w:lang w:eastAsia="ru-RU"/>
        </w:rPr>
      </w:pPr>
    </w:p>
    <w:p w:rsidR="005E76B2" w:rsidRDefault="005E76B2" w:rsidP="005E76B2">
      <w:pPr>
        <w:shd w:val="clear" w:color="auto" w:fill="FFFFFF"/>
        <w:spacing w:before="100" w:beforeAutospacing="1" w:after="100" w:afterAutospacing="1" w:line="240" w:lineRule="auto"/>
        <w:ind w:left="720"/>
        <w:jc w:val="both"/>
        <w:rPr>
          <w:rFonts w:ascii="Tahoma" w:eastAsia="Times New Roman" w:hAnsi="Tahoma" w:cs="Tahoma"/>
          <w:color w:val="737373"/>
          <w:sz w:val="21"/>
          <w:szCs w:val="21"/>
          <w:lang w:eastAsia="ru-RU"/>
        </w:rPr>
      </w:pPr>
      <w:r w:rsidRPr="005E76B2">
        <w:rPr>
          <w:rFonts w:ascii="Tahoma" w:eastAsia="Times New Roman" w:hAnsi="Tahoma" w:cs="Tahoma"/>
          <w:color w:val="737373"/>
          <w:sz w:val="21"/>
          <w:szCs w:val="21"/>
          <w:lang w:eastAsia="ru-RU"/>
        </w:rPr>
        <w:t>Продолжительность: 1 часа. Встреча с туристами Лиговский проспект, 65 (у арки). </w:t>
      </w:r>
      <w:r w:rsidRPr="005E76B2">
        <w:rPr>
          <w:rFonts w:ascii="Tahoma" w:eastAsia="Times New Roman" w:hAnsi="Tahoma" w:cs="Tahoma"/>
          <w:b/>
          <w:bCs/>
          <w:color w:val="737373"/>
          <w:sz w:val="21"/>
          <w:szCs w:val="21"/>
          <w:u w:val="single"/>
          <w:lang w:eastAsia="ru-RU"/>
        </w:rPr>
        <w:t>Дети до 12 лет не допускаются</w:t>
      </w:r>
      <w:r w:rsidRPr="005E76B2">
        <w:rPr>
          <w:rFonts w:ascii="Tahoma" w:eastAsia="Times New Roman" w:hAnsi="Tahoma" w:cs="Tahoma"/>
          <w:color w:val="737373"/>
          <w:sz w:val="21"/>
          <w:szCs w:val="21"/>
          <w:lang w:eastAsia="ru-RU"/>
        </w:rPr>
        <w:t xml:space="preserve">. </w:t>
      </w:r>
    </w:p>
    <w:p w:rsidR="005E76B2" w:rsidRDefault="005E76B2" w:rsidP="005E76B2">
      <w:pPr>
        <w:shd w:val="clear" w:color="auto" w:fill="FFFFFF"/>
        <w:spacing w:before="100" w:beforeAutospacing="1" w:after="100" w:afterAutospacing="1" w:line="240" w:lineRule="auto"/>
        <w:ind w:left="360"/>
        <w:jc w:val="both"/>
        <w:rPr>
          <w:rFonts w:ascii="Tahoma" w:eastAsia="Times New Roman" w:hAnsi="Tahoma" w:cs="Tahoma"/>
          <w:color w:val="737373"/>
          <w:sz w:val="21"/>
          <w:szCs w:val="21"/>
          <w:lang w:eastAsia="ru-RU"/>
        </w:rPr>
      </w:pPr>
    </w:p>
    <w:p w:rsidR="005E76B2" w:rsidRDefault="005E76B2" w:rsidP="005E76B2">
      <w:pPr>
        <w:numPr>
          <w:ilvl w:val="0"/>
          <w:numId w:val="7"/>
        </w:numPr>
        <w:shd w:val="clear" w:color="auto" w:fill="FFFFFF"/>
        <w:spacing w:before="100" w:beforeAutospacing="1" w:after="100" w:afterAutospacing="1" w:line="240" w:lineRule="auto"/>
        <w:jc w:val="both"/>
        <w:rPr>
          <w:rFonts w:ascii="Tahoma" w:eastAsia="Times New Roman" w:hAnsi="Tahoma" w:cs="Tahoma"/>
          <w:color w:val="737373"/>
          <w:sz w:val="21"/>
          <w:szCs w:val="21"/>
          <w:lang w:eastAsia="ru-RU"/>
        </w:rPr>
      </w:pPr>
      <w:r w:rsidRPr="005E76B2">
        <w:rPr>
          <w:rFonts w:ascii="Tahoma" w:eastAsia="Times New Roman" w:hAnsi="Tahoma" w:cs="Tahoma"/>
          <w:color w:val="737373"/>
          <w:sz w:val="21"/>
          <w:szCs w:val="21"/>
          <w:lang w:eastAsia="ru-RU"/>
        </w:rPr>
        <w:t xml:space="preserve">Взгляните на Санкт-Петербург с совершенно нового ракурса! 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Здесь можно сделать </w:t>
      </w:r>
      <w:proofErr w:type="gramStart"/>
      <w:r w:rsidRPr="005E76B2">
        <w:rPr>
          <w:rFonts w:ascii="Tahoma" w:eastAsia="Times New Roman" w:hAnsi="Tahoma" w:cs="Tahoma"/>
          <w:color w:val="737373"/>
          <w:sz w:val="21"/>
          <w:szCs w:val="21"/>
          <w:lang w:eastAsia="ru-RU"/>
        </w:rPr>
        <w:t>оригинальные</w:t>
      </w:r>
      <w:proofErr w:type="gramEnd"/>
      <w:r w:rsidRPr="005E76B2">
        <w:rPr>
          <w:rFonts w:ascii="Tahoma" w:eastAsia="Times New Roman" w:hAnsi="Tahoma" w:cs="Tahoma"/>
          <w:color w:val="737373"/>
          <w:sz w:val="21"/>
          <w:szCs w:val="21"/>
          <w:lang w:eastAsia="ru-RU"/>
        </w:rPr>
        <w:t xml:space="preserve"> фото-снимки. Экскурсия предусматривает подъем на высоту 8-этажного дома без лифта, а также перемещение по крыше с большим перепадом высот, рекомендуем посетителям учитывать свои физические возможности. На экскурсию нельзя опаздывать. </w:t>
      </w:r>
    </w:p>
    <w:p w:rsidR="005E76B2" w:rsidRDefault="005E76B2" w:rsidP="005E76B2">
      <w:pPr>
        <w:numPr>
          <w:ilvl w:val="0"/>
          <w:numId w:val="7"/>
        </w:numPr>
        <w:shd w:val="clear" w:color="auto" w:fill="FFFFFF"/>
        <w:spacing w:before="100" w:beforeAutospacing="1" w:after="100" w:afterAutospacing="1" w:line="240" w:lineRule="auto"/>
        <w:jc w:val="both"/>
        <w:rPr>
          <w:rFonts w:ascii="Tahoma" w:eastAsia="Times New Roman" w:hAnsi="Tahoma" w:cs="Tahoma"/>
          <w:color w:val="737373"/>
          <w:sz w:val="21"/>
          <w:szCs w:val="21"/>
          <w:lang w:eastAsia="ru-RU"/>
        </w:rPr>
      </w:pPr>
    </w:p>
    <w:p w:rsidR="005E76B2" w:rsidRPr="005E76B2" w:rsidRDefault="005E76B2" w:rsidP="005E76B2">
      <w:pPr>
        <w:numPr>
          <w:ilvl w:val="0"/>
          <w:numId w:val="7"/>
        </w:numPr>
        <w:shd w:val="clear" w:color="auto" w:fill="FFFFFF"/>
        <w:spacing w:before="100" w:beforeAutospacing="1" w:after="100" w:afterAutospacing="1" w:line="240" w:lineRule="auto"/>
        <w:jc w:val="both"/>
        <w:rPr>
          <w:rFonts w:ascii="Tahoma" w:eastAsia="Times New Roman" w:hAnsi="Tahoma" w:cs="Tahoma"/>
          <w:color w:val="737373"/>
          <w:sz w:val="21"/>
          <w:szCs w:val="21"/>
          <w:lang w:eastAsia="ru-RU"/>
        </w:rPr>
      </w:pPr>
      <w:bookmarkStart w:id="0" w:name="_GoBack"/>
      <w:bookmarkEnd w:id="0"/>
      <w:r w:rsidRPr="005E76B2">
        <w:rPr>
          <w:rFonts w:ascii="Tahoma" w:eastAsia="Times New Roman" w:hAnsi="Tahoma" w:cs="Tahoma"/>
          <w:b/>
          <w:bCs/>
          <w:color w:val="737373"/>
          <w:sz w:val="21"/>
          <w:szCs w:val="21"/>
          <w:lang w:eastAsia="ru-RU"/>
        </w:rPr>
        <w:t>В стоимость входит : услуги экскурсовода, подъём на крышу. </w:t>
      </w:r>
    </w:p>
    <w:p w:rsidR="002D7519" w:rsidRPr="00F85573" w:rsidRDefault="005E76B2" w:rsidP="005E76B2">
      <w:pPr>
        <w:shd w:val="clear" w:color="auto" w:fill="FFFFFF"/>
        <w:spacing w:before="100" w:beforeAutospacing="1" w:after="100" w:afterAutospacing="1" w:line="240" w:lineRule="auto"/>
        <w:ind w:left="720"/>
        <w:jc w:val="center"/>
      </w:pPr>
    </w:p>
    <w:sectPr w:rsidR="002D7519" w:rsidRPr="00F85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65"/>
    <w:multiLevelType w:val="multilevel"/>
    <w:tmpl w:val="6C9A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3A5B"/>
    <w:multiLevelType w:val="multilevel"/>
    <w:tmpl w:val="079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50A53"/>
    <w:multiLevelType w:val="multilevel"/>
    <w:tmpl w:val="97B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14F25"/>
    <w:multiLevelType w:val="multilevel"/>
    <w:tmpl w:val="258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473BE"/>
    <w:multiLevelType w:val="multilevel"/>
    <w:tmpl w:val="2F0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B5860"/>
    <w:multiLevelType w:val="multilevel"/>
    <w:tmpl w:val="2AE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F560E"/>
    <w:multiLevelType w:val="multilevel"/>
    <w:tmpl w:val="437432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A1"/>
    <w:rsid w:val="00550B6A"/>
    <w:rsid w:val="005B799A"/>
    <w:rsid w:val="005E76B2"/>
    <w:rsid w:val="0071745E"/>
    <w:rsid w:val="009B50A1"/>
    <w:rsid w:val="00AC340B"/>
    <w:rsid w:val="00BA3DE8"/>
    <w:rsid w:val="00CA185C"/>
    <w:rsid w:val="00D80851"/>
    <w:rsid w:val="00E03122"/>
    <w:rsid w:val="00E4093C"/>
    <w:rsid w:val="00F8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50A1"/>
    <w:rPr>
      <w:b/>
      <w:bCs/>
    </w:rPr>
  </w:style>
  <w:style w:type="paragraph" w:styleId="a4">
    <w:name w:val="Normal (Web)"/>
    <w:basedOn w:val="a"/>
    <w:uiPriority w:val="99"/>
    <w:semiHidden/>
    <w:unhideWhenUsed/>
    <w:rsid w:val="00550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50A1"/>
    <w:rPr>
      <w:b/>
      <w:bCs/>
    </w:rPr>
  </w:style>
  <w:style w:type="paragraph" w:styleId="a4">
    <w:name w:val="Normal (Web)"/>
    <w:basedOn w:val="a"/>
    <w:uiPriority w:val="99"/>
    <w:semiHidden/>
    <w:unhideWhenUsed/>
    <w:rsid w:val="00550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7140">
      <w:bodyDiv w:val="1"/>
      <w:marLeft w:val="0"/>
      <w:marRight w:val="0"/>
      <w:marTop w:val="0"/>
      <w:marBottom w:val="0"/>
      <w:divBdr>
        <w:top w:val="none" w:sz="0" w:space="0" w:color="auto"/>
        <w:left w:val="none" w:sz="0" w:space="0" w:color="auto"/>
        <w:bottom w:val="none" w:sz="0" w:space="0" w:color="auto"/>
        <w:right w:val="none" w:sz="0" w:space="0" w:color="auto"/>
      </w:divBdr>
    </w:div>
    <w:div w:id="999040684">
      <w:bodyDiv w:val="1"/>
      <w:marLeft w:val="0"/>
      <w:marRight w:val="0"/>
      <w:marTop w:val="0"/>
      <w:marBottom w:val="0"/>
      <w:divBdr>
        <w:top w:val="none" w:sz="0" w:space="0" w:color="auto"/>
        <w:left w:val="none" w:sz="0" w:space="0" w:color="auto"/>
        <w:bottom w:val="none" w:sz="0" w:space="0" w:color="auto"/>
        <w:right w:val="none" w:sz="0" w:space="0" w:color="auto"/>
      </w:divBdr>
    </w:div>
    <w:div w:id="1037000240">
      <w:bodyDiv w:val="1"/>
      <w:marLeft w:val="0"/>
      <w:marRight w:val="0"/>
      <w:marTop w:val="0"/>
      <w:marBottom w:val="0"/>
      <w:divBdr>
        <w:top w:val="none" w:sz="0" w:space="0" w:color="auto"/>
        <w:left w:val="none" w:sz="0" w:space="0" w:color="auto"/>
        <w:bottom w:val="none" w:sz="0" w:space="0" w:color="auto"/>
        <w:right w:val="none" w:sz="0" w:space="0" w:color="auto"/>
      </w:divBdr>
    </w:div>
    <w:div w:id="1150949722">
      <w:bodyDiv w:val="1"/>
      <w:marLeft w:val="0"/>
      <w:marRight w:val="0"/>
      <w:marTop w:val="0"/>
      <w:marBottom w:val="0"/>
      <w:divBdr>
        <w:top w:val="none" w:sz="0" w:space="0" w:color="auto"/>
        <w:left w:val="none" w:sz="0" w:space="0" w:color="auto"/>
        <w:bottom w:val="none" w:sz="0" w:space="0" w:color="auto"/>
        <w:right w:val="none" w:sz="0" w:space="0" w:color="auto"/>
      </w:divBdr>
    </w:div>
    <w:div w:id="1822651105">
      <w:bodyDiv w:val="1"/>
      <w:marLeft w:val="0"/>
      <w:marRight w:val="0"/>
      <w:marTop w:val="0"/>
      <w:marBottom w:val="0"/>
      <w:divBdr>
        <w:top w:val="none" w:sz="0" w:space="0" w:color="auto"/>
        <w:left w:val="none" w:sz="0" w:space="0" w:color="auto"/>
        <w:bottom w:val="none" w:sz="0" w:space="0" w:color="auto"/>
        <w:right w:val="none" w:sz="0" w:space="0" w:color="auto"/>
      </w:divBdr>
    </w:div>
    <w:div w:id="1951863027">
      <w:bodyDiv w:val="1"/>
      <w:marLeft w:val="0"/>
      <w:marRight w:val="0"/>
      <w:marTop w:val="0"/>
      <w:marBottom w:val="0"/>
      <w:divBdr>
        <w:top w:val="none" w:sz="0" w:space="0" w:color="auto"/>
        <w:left w:val="none" w:sz="0" w:space="0" w:color="auto"/>
        <w:bottom w:val="none" w:sz="0" w:space="0" w:color="auto"/>
        <w:right w:val="none" w:sz="0" w:space="0" w:color="auto"/>
      </w:divBdr>
    </w:div>
    <w:div w:id="19765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2023-04-11T10:57:00Z</dcterms:created>
  <dcterms:modified xsi:type="dcterms:W3CDTF">2023-04-11T10:57:00Z</dcterms:modified>
</cp:coreProperties>
</file>