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C" w:rsidRDefault="00CA185C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</w:pPr>
    </w:p>
    <w:p w:rsidR="00D16A64" w:rsidRPr="00D16A64" w:rsidRDefault="00D16A64" w:rsidP="00D16A6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r w:rsidRPr="00D16A64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Ужин круиз с выходом в Неву</w:t>
      </w:r>
    </w:p>
    <w:p w:rsidR="00D16A64" w:rsidRDefault="00D16A64" w:rsidP="00D16A6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П</w:t>
      </w:r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родолжительность: 2 часа. Место отправления: причал </w:t>
      </w:r>
      <w:proofErr w:type="gram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Адмиралтейская</w:t>
      </w:r>
      <w:proofErr w:type="gram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наб. д. 2 "Спуск со львами". Место окончания: причал </w:t>
      </w:r>
      <w:proofErr w:type="gram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Адмиралтейская</w:t>
      </w:r>
      <w:proofErr w:type="gram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наб. д. 2 "Спуск со львами". Необходимо заранее выбрать вариант меню. </w:t>
      </w:r>
    </w:p>
    <w:p w:rsidR="00D16A64" w:rsidRDefault="00D16A64" w:rsidP="00D16A6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bookmarkStart w:id="0" w:name="_GoBack"/>
      <w:bookmarkEnd w:id="0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Северная столица – город романтического переплетения рек, каналов и мостов. Особенно остро это ощущается вечером, когда Петербург буквально купается в блеске огней. Мы предлагаем вам почувствовать его особенное настроение, сбежать от суеты и расслабиться, отправившись в круиз по Неве на двухпалубном теплоходе-ресторане. Вас ждут: парадные невские набережные, теплый летний бриз, романтический ужин с особым «летним меню», музыкальное сопровождение</w:t>
      </w:r>
      <w:proofErr w:type="gram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… И</w:t>
      </w:r>
      <w:proofErr w:type="gram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обычный летний вечер обязательно превратится в увлекательное волшебное путешествие. Вы увидите: Адмиралтейство; Петропавловская крепость; Ростральные колонны; Крейсер «Аврора»; </w:t>
      </w:r>
      <w:proofErr w:type="spell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Кунсткамера</w:t>
      </w:r>
      <w:proofErr w:type="gram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;С</w:t>
      </w:r>
      <w:proofErr w:type="gram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тадион</w:t>
      </w:r>
      <w:proofErr w:type="spell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«</w:t>
      </w:r>
      <w:proofErr w:type="spell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Петровский»;Стадион</w:t>
      </w:r>
      <w:proofErr w:type="spell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«Газпром Арена»;</w:t>
      </w:r>
      <w:proofErr w:type="spell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Лахта-центр;мост</w:t>
      </w:r>
      <w:proofErr w:type="spell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proofErr w:type="spellStart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Бетанкура</w:t>
      </w:r>
      <w:proofErr w:type="spellEnd"/>
      <w:r w:rsidRPr="00D16A64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. </w:t>
      </w:r>
    </w:p>
    <w:p w:rsidR="00D16A64" w:rsidRPr="00D16A64" w:rsidRDefault="00D16A64" w:rsidP="00D16A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</w:p>
    <w:p w:rsidR="00D16A64" w:rsidRPr="00D16A64" w:rsidRDefault="00D16A64" w:rsidP="00D16A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D16A64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В стоимость экскурсии включено: теплоходная прогулка, музыкальное сопровождение, бокал шампанского каждому гостю, ужин «</w:t>
      </w:r>
      <w:proofErr w:type="spellStart"/>
      <w:r w:rsidRPr="00D16A64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Standard</w:t>
      </w:r>
      <w:proofErr w:type="spellEnd"/>
      <w:r w:rsidRPr="00D16A64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»</w:t>
      </w:r>
    </w:p>
    <w:p w:rsidR="00D16A64" w:rsidRPr="00D16A64" w:rsidRDefault="00D16A64" w:rsidP="00D16A64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proofErr w:type="spellStart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Standard</w:t>
      </w:r>
      <w:proofErr w:type="spellEnd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 xml:space="preserve"> 1. Салат </w:t>
      </w:r>
      <w:proofErr w:type="spellStart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капрезе</w:t>
      </w:r>
      <w:proofErr w:type="spellEnd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 xml:space="preserve"> с </w:t>
      </w:r>
      <w:proofErr w:type="spellStart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моцареллой</w:t>
      </w:r>
      <w:proofErr w:type="spellEnd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, томленая куриная грудка с пюре из шпината, хлебная корзина, морс ягодный</w:t>
      </w:r>
    </w:p>
    <w:p w:rsidR="00D16A64" w:rsidRPr="00D16A64" w:rsidRDefault="00D16A64" w:rsidP="00D16A64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proofErr w:type="spellStart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Standard</w:t>
      </w:r>
      <w:proofErr w:type="spellEnd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 xml:space="preserve"> 2. Салат греческий, </w:t>
      </w:r>
      <w:proofErr w:type="spellStart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брошет</w:t>
      </w:r>
      <w:proofErr w:type="spellEnd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 xml:space="preserve"> из свиной шеи с овощами, хлебная корзина, морс ягодный</w:t>
      </w:r>
    </w:p>
    <w:p w:rsidR="00D16A64" w:rsidRPr="00D16A64" w:rsidRDefault="00D16A64" w:rsidP="00D16A64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proofErr w:type="spellStart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Standard</w:t>
      </w:r>
      <w:proofErr w:type="spellEnd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 xml:space="preserve"> 3. Салат овощной с бальзамической заправкой, запечённый баклажан с </w:t>
      </w:r>
      <w:proofErr w:type="spellStart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>моцареллой</w:t>
      </w:r>
      <w:proofErr w:type="spellEnd"/>
      <w:r w:rsidRPr="00D16A64">
        <w:rPr>
          <w:rFonts w:ascii="Tahoma" w:eastAsia="Times New Roman" w:hAnsi="Tahoma" w:cs="Tahoma"/>
          <w:iCs/>
          <w:color w:val="737373"/>
          <w:sz w:val="24"/>
          <w:szCs w:val="24"/>
          <w:lang w:eastAsia="ru-RU"/>
        </w:rPr>
        <w:t xml:space="preserve"> и помидорами хлебная корзина, морс ягодный  </w:t>
      </w:r>
    </w:p>
    <w:p w:rsidR="002D7519" w:rsidRPr="00F85573" w:rsidRDefault="00D16A64" w:rsidP="00D16A64">
      <w:pPr>
        <w:shd w:val="clear" w:color="auto" w:fill="FFFFFF"/>
        <w:spacing w:before="100" w:beforeAutospacing="1" w:after="100" w:afterAutospacing="1" w:line="240" w:lineRule="auto"/>
        <w:ind w:left="360"/>
        <w:jc w:val="center"/>
      </w:pPr>
    </w:p>
    <w:sectPr w:rsidR="002D7519" w:rsidRPr="00F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865"/>
    <w:multiLevelType w:val="multilevel"/>
    <w:tmpl w:val="6C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3A5B"/>
    <w:multiLevelType w:val="multilevel"/>
    <w:tmpl w:val="079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0A53"/>
    <w:multiLevelType w:val="multilevel"/>
    <w:tmpl w:val="97B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14F25"/>
    <w:multiLevelType w:val="multilevel"/>
    <w:tmpl w:val="2584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473BE"/>
    <w:multiLevelType w:val="multilevel"/>
    <w:tmpl w:val="2F0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84CA8"/>
    <w:multiLevelType w:val="multilevel"/>
    <w:tmpl w:val="1D1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B5860"/>
    <w:multiLevelType w:val="multilevel"/>
    <w:tmpl w:val="2AE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F560E"/>
    <w:multiLevelType w:val="multilevel"/>
    <w:tmpl w:val="4374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550B6A"/>
    <w:rsid w:val="005B799A"/>
    <w:rsid w:val="005E76B2"/>
    <w:rsid w:val="0071745E"/>
    <w:rsid w:val="009B50A1"/>
    <w:rsid w:val="00AC340B"/>
    <w:rsid w:val="00BA3DE8"/>
    <w:rsid w:val="00CA185C"/>
    <w:rsid w:val="00D16A64"/>
    <w:rsid w:val="00D80851"/>
    <w:rsid w:val="00E03122"/>
    <w:rsid w:val="00E4093C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6A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6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2023-04-11T10:59:00Z</dcterms:created>
  <dcterms:modified xsi:type="dcterms:W3CDTF">2023-04-11T10:59:00Z</dcterms:modified>
</cp:coreProperties>
</file>